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B7DDD" w14:textId="77777777" w:rsidR="00BB002F" w:rsidRDefault="00BB002F" w:rsidP="00BB002F">
      <w:pPr>
        <w:jc w:val="center"/>
      </w:pPr>
      <w:r>
        <w:t>﻿14. Sitzung des Haupt- und Finanzausschusses</w:t>
      </w:r>
    </w:p>
    <w:p w14:paraId="5C48773A" w14:textId="77777777" w:rsidR="00BB002F" w:rsidRDefault="00BB002F" w:rsidP="00BB002F">
      <w:pPr>
        <w:jc w:val="center"/>
      </w:pPr>
      <w:r>
        <w:t>der Stadt Bergneustadt</w:t>
      </w:r>
    </w:p>
    <w:p w14:paraId="6312D425" w14:textId="77777777" w:rsidR="00BB002F" w:rsidRDefault="00BB002F" w:rsidP="00BB002F">
      <w:pPr>
        <w:jc w:val="center"/>
      </w:pPr>
      <w:r>
        <w:t>am 24.01.2024</w:t>
      </w:r>
    </w:p>
    <w:p w14:paraId="246A654C" w14:textId="77777777" w:rsidR="00BB002F" w:rsidRDefault="00BB002F" w:rsidP="00BB002F"/>
    <w:p w14:paraId="6DD7A7AD" w14:textId="5BE968E8" w:rsidR="00BB002F" w:rsidRDefault="00BB002F" w:rsidP="00BB002F">
      <w:r>
        <w:t>Öffentliche Sitzung</w:t>
      </w:r>
    </w:p>
    <w:p w14:paraId="09DE116C" w14:textId="77777777" w:rsidR="00BB002F" w:rsidRDefault="00BB002F" w:rsidP="00BB002F"/>
    <w:p w14:paraId="68A4B254" w14:textId="77777777" w:rsidR="00BB002F" w:rsidRDefault="00BB002F" w:rsidP="00BB002F">
      <w:pPr>
        <w:pStyle w:val="Listenabsatz"/>
        <w:numPr>
          <w:ilvl w:val="0"/>
          <w:numId w:val="2"/>
        </w:numPr>
      </w:pPr>
      <w:r>
        <w:t>Stellvertretende Betriebsleiterin des Eigenbetriebes Wasserwerk</w:t>
      </w:r>
    </w:p>
    <w:p w14:paraId="69455170" w14:textId="77777777" w:rsidR="00BB002F" w:rsidRDefault="00BB002F" w:rsidP="00BB002F">
      <w:pPr>
        <w:pStyle w:val="Listenabsatz"/>
        <w:ind w:left="360"/>
        <w:rPr>
          <w:color w:val="FF0000"/>
        </w:rPr>
      </w:pPr>
      <w:r w:rsidRPr="00BB002F">
        <w:rPr>
          <w:color w:val="FF0000"/>
        </w:rPr>
        <w:t>Der Rat beschließt Frau Diplom-Kauffrau Irina Dick mit Wirkung zum 01.02.2024 zur</w:t>
      </w:r>
    </w:p>
    <w:p w14:paraId="4BC51A1F" w14:textId="37022B56" w:rsidR="00BB002F" w:rsidRDefault="00BB002F" w:rsidP="00BB002F">
      <w:pPr>
        <w:pStyle w:val="Listenabsatz"/>
        <w:ind w:left="360"/>
        <w:rPr>
          <w:color w:val="FF0000"/>
        </w:rPr>
      </w:pPr>
      <w:r w:rsidRPr="00BB002F">
        <w:rPr>
          <w:color w:val="FF0000"/>
        </w:rPr>
        <w:t>stellvertretenden Betriebsleiterin des Wasserwerks Bergneustadt zu bestellen.</w:t>
      </w:r>
    </w:p>
    <w:p w14:paraId="3320EE57" w14:textId="77777777" w:rsidR="00BB002F" w:rsidRPr="00BB002F" w:rsidRDefault="00BB002F" w:rsidP="00BB002F">
      <w:pPr>
        <w:pStyle w:val="Listenabsatz"/>
        <w:ind w:left="360"/>
      </w:pPr>
    </w:p>
    <w:p w14:paraId="1DE987FA" w14:textId="546542EB" w:rsidR="00BB002F" w:rsidRDefault="00BB002F" w:rsidP="00BB002F">
      <w:pPr>
        <w:pStyle w:val="Listenabsatz"/>
        <w:numPr>
          <w:ilvl w:val="0"/>
          <w:numId w:val="2"/>
        </w:numPr>
      </w:pPr>
      <w:r>
        <w:t>Wirtschaftsplan des Wasserwerks für das Jahr 2024</w:t>
      </w:r>
    </w:p>
    <w:p w14:paraId="595CB3A9" w14:textId="6EA2610D" w:rsidR="00BB002F" w:rsidRDefault="00BB002F" w:rsidP="00BB002F">
      <w:pPr>
        <w:pStyle w:val="Listenabsatz"/>
        <w:numPr>
          <w:ilvl w:val="0"/>
          <w:numId w:val="3"/>
        </w:numPr>
        <w:rPr>
          <w:color w:val="FF0000"/>
        </w:rPr>
      </w:pPr>
      <w:r w:rsidRPr="00BB002F">
        <w:rPr>
          <w:color w:val="FF0000"/>
        </w:rPr>
        <w:t>﻿Ertrag von 2.360.000 € und einen Aufwand von 2.357.000 €</w:t>
      </w:r>
    </w:p>
    <w:p w14:paraId="19F1EF8D" w14:textId="77777777" w:rsidR="00BB002F" w:rsidRDefault="00BB002F" w:rsidP="00BB002F">
      <w:pPr>
        <w:pStyle w:val="Listenabsatz"/>
        <w:rPr>
          <w:color w:val="FF0000"/>
        </w:rPr>
      </w:pPr>
    </w:p>
    <w:p w14:paraId="0ED53292" w14:textId="6672346B" w:rsidR="00BB002F" w:rsidRDefault="00BB002F" w:rsidP="00BB002F">
      <w:pPr>
        <w:pStyle w:val="Listenabsatz"/>
        <w:numPr>
          <w:ilvl w:val="0"/>
          <w:numId w:val="3"/>
        </w:numPr>
        <w:rPr>
          <w:color w:val="FF0000"/>
        </w:rPr>
      </w:pPr>
      <w:r w:rsidRPr="00BB002F">
        <w:rPr>
          <w:color w:val="FF0000"/>
        </w:rPr>
        <w:t>Die Konzessionsabgabe an die Stadt ist mit 80 T€.</w:t>
      </w:r>
    </w:p>
    <w:p w14:paraId="490F32AC" w14:textId="77777777" w:rsidR="00BB002F" w:rsidRPr="00BB002F" w:rsidRDefault="00BB002F" w:rsidP="00BB002F">
      <w:pPr>
        <w:rPr>
          <w:color w:val="FF0000"/>
        </w:rPr>
      </w:pPr>
    </w:p>
    <w:p w14:paraId="7C4EC87D" w14:textId="3DA791E8" w:rsidR="00BB002F" w:rsidRPr="00BB002F" w:rsidRDefault="00BB002F" w:rsidP="00BB002F">
      <w:pPr>
        <w:pStyle w:val="Listenabsatz"/>
        <w:numPr>
          <w:ilvl w:val="0"/>
          <w:numId w:val="3"/>
        </w:numPr>
        <w:rPr>
          <w:color w:val="FF0000"/>
        </w:rPr>
      </w:pPr>
      <w:r w:rsidRPr="00BB002F">
        <w:rPr>
          <w:color w:val="FF0000"/>
        </w:rPr>
        <w:t>Änderung des Grundbeitrages von 1,64 € auf 1,69 € je Einwohner/Monat und</w:t>
      </w:r>
    </w:p>
    <w:p w14:paraId="756E5838" w14:textId="77496FFF" w:rsidR="00BB002F" w:rsidRDefault="00BB002F" w:rsidP="00BB002F">
      <w:pPr>
        <w:pStyle w:val="Listenabsatz"/>
        <w:rPr>
          <w:color w:val="FF0000"/>
        </w:rPr>
      </w:pPr>
      <w:r w:rsidRPr="00BB002F">
        <w:rPr>
          <w:color w:val="FF0000"/>
        </w:rPr>
        <w:t>Änderung des variablen Beitrages von 0,3053€/m3 auf 0,3453€/m3.</w:t>
      </w:r>
    </w:p>
    <w:p w14:paraId="5989011D" w14:textId="77777777" w:rsidR="00BB002F" w:rsidRPr="00BB002F" w:rsidRDefault="00BB002F" w:rsidP="00BB002F">
      <w:pPr>
        <w:rPr>
          <w:color w:val="FF0000"/>
        </w:rPr>
      </w:pPr>
    </w:p>
    <w:p w14:paraId="6BD05560" w14:textId="2EE8E8EE" w:rsidR="00BB002F" w:rsidRDefault="00BB002F" w:rsidP="00BB002F">
      <w:pPr>
        <w:pStyle w:val="Listenabsatz"/>
        <w:numPr>
          <w:ilvl w:val="0"/>
          <w:numId w:val="3"/>
        </w:numPr>
        <w:rPr>
          <w:color w:val="FF0000"/>
        </w:rPr>
      </w:pPr>
      <w:r w:rsidRPr="00BB002F">
        <w:rPr>
          <w:color w:val="FF0000"/>
        </w:rPr>
        <w:t>Im vorliegenden Wirtschaftsplan wird für 2024 mit einem Rückgang der Wasserverkaufsmenge</w:t>
      </w:r>
      <w:r w:rsidRPr="00BB002F">
        <w:rPr>
          <w:color w:val="FF0000"/>
        </w:rPr>
        <w:t xml:space="preserve"> </w:t>
      </w:r>
      <w:r w:rsidRPr="00BB002F">
        <w:rPr>
          <w:color w:val="FF0000"/>
        </w:rPr>
        <w:t>um 0,5% gerechnet.</w:t>
      </w:r>
    </w:p>
    <w:p w14:paraId="6F322B66" w14:textId="77777777" w:rsidR="00BB002F" w:rsidRPr="00BB002F" w:rsidRDefault="00BB002F" w:rsidP="00BB002F">
      <w:pPr>
        <w:pStyle w:val="Listenabsatz"/>
        <w:rPr>
          <w:color w:val="FF0000"/>
        </w:rPr>
      </w:pPr>
    </w:p>
    <w:p w14:paraId="0F4AA16C" w14:textId="77777777" w:rsidR="00BB002F" w:rsidRDefault="00BB002F" w:rsidP="00BB002F">
      <w:pPr>
        <w:pStyle w:val="Listenabsatz"/>
        <w:numPr>
          <w:ilvl w:val="0"/>
          <w:numId w:val="3"/>
        </w:numPr>
        <w:rPr>
          <w:color w:val="FF0000"/>
        </w:rPr>
      </w:pPr>
      <w:r w:rsidRPr="00BB002F">
        <w:rPr>
          <w:color w:val="FF0000"/>
        </w:rPr>
        <w:t>Nach der bisherigen Wassergeldstruktur beträgt das Aufkommen aus der Grundgebühr 32%</w:t>
      </w:r>
      <w:r w:rsidRPr="00BB002F">
        <w:rPr>
          <w:color w:val="FF0000"/>
        </w:rPr>
        <w:t xml:space="preserve"> </w:t>
      </w:r>
      <w:r w:rsidRPr="00BB002F">
        <w:rPr>
          <w:color w:val="FF0000"/>
        </w:rPr>
        <w:t xml:space="preserve">und aus der Verbrauchsgebühr 68%. </w:t>
      </w:r>
    </w:p>
    <w:p w14:paraId="13956651" w14:textId="77777777" w:rsidR="00BB002F" w:rsidRPr="00BB002F" w:rsidRDefault="00BB002F" w:rsidP="00BB002F">
      <w:pPr>
        <w:rPr>
          <w:color w:val="FF0000"/>
        </w:rPr>
      </w:pPr>
    </w:p>
    <w:p w14:paraId="256C0693" w14:textId="56860AED" w:rsidR="00BB002F" w:rsidRDefault="00BB002F" w:rsidP="00BB002F">
      <w:pPr>
        <w:pStyle w:val="Listenabsatz"/>
        <w:numPr>
          <w:ilvl w:val="0"/>
          <w:numId w:val="3"/>
        </w:numPr>
        <w:rPr>
          <w:color w:val="FF0000"/>
        </w:rPr>
      </w:pPr>
      <w:r w:rsidRPr="00BB002F">
        <w:rPr>
          <w:color w:val="FF0000"/>
        </w:rPr>
        <w:t>Vor diesem Hintergrund sollen zukünftige notwendige</w:t>
      </w:r>
      <w:r w:rsidRPr="00BB002F">
        <w:rPr>
          <w:color w:val="FF0000"/>
        </w:rPr>
        <w:t xml:space="preserve"> </w:t>
      </w:r>
      <w:r w:rsidRPr="00BB002F">
        <w:rPr>
          <w:color w:val="FF0000"/>
        </w:rPr>
        <w:t xml:space="preserve">Gebührenanhebungen </w:t>
      </w:r>
      <w:proofErr w:type="gramStart"/>
      <w:r w:rsidRPr="00BB002F">
        <w:rPr>
          <w:color w:val="FF0000"/>
        </w:rPr>
        <w:t>soweit</w:t>
      </w:r>
      <w:proofErr w:type="gramEnd"/>
      <w:r w:rsidRPr="00BB002F">
        <w:rPr>
          <w:color w:val="FF0000"/>
        </w:rPr>
        <w:t xml:space="preserve"> vertretbar ausschließlich durch eine Erhöhung der</w:t>
      </w:r>
      <w:r w:rsidRPr="00BB002F">
        <w:rPr>
          <w:color w:val="FF0000"/>
        </w:rPr>
        <w:t xml:space="preserve"> </w:t>
      </w:r>
      <w:r w:rsidRPr="00BB002F">
        <w:rPr>
          <w:color w:val="FF0000"/>
        </w:rPr>
        <w:t>Grundgebühren vorgenommen werden.</w:t>
      </w:r>
    </w:p>
    <w:p w14:paraId="00D2A8DA" w14:textId="77777777" w:rsidR="00BB002F" w:rsidRPr="00BB002F" w:rsidRDefault="00BB002F" w:rsidP="00BB002F">
      <w:pPr>
        <w:rPr>
          <w:color w:val="FF0000"/>
        </w:rPr>
      </w:pPr>
    </w:p>
    <w:p w14:paraId="3B5069C8" w14:textId="6FA6E111" w:rsidR="00BB002F" w:rsidRPr="00BB002F" w:rsidRDefault="00BB002F" w:rsidP="00BB002F">
      <w:pPr>
        <w:pStyle w:val="Listenabsatz"/>
        <w:numPr>
          <w:ilvl w:val="0"/>
          <w:numId w:val="3"/>
        </w:numPr>
        <w:rPr>
          <w:color w:val="FF0000"/>
        </w:rPr>
      </w:pPr>
      <w:r w:rsidRPr="00BB002F">
        <w:rPr>
          <w:color w:val="FF0000"/>
        </w:rPr>
        <w:t>Im Vermögensplan sind die Einnahmen und Ausgaben von 2.049.000 € veranschlagt. Folgende</w:t>
      </w:r>
      <w:r>
        <w:rPr>
          <w:color w:val="FF0000"/>
        </w:rPr>
        <w:t xml:space="preserve"> </w:t>
      </w:r>
      <w:r w:rsidRPr="00BB002F">
        <w:rPr>
          <w:color w:val="FF0000"/>
        </w:rPr>
        <w:t>Verwendung der Mittel ist vorgesehen:</w:t>
      </w:r>
    </w:p>
    <w:p w14:paraId="16F6EA16" w14:textId="77777777" w:rsidR="00BB002F" w:rsidRPr="00BB002F" w:rsidRDefault="00BB002F" w:rsidP="00BB002F">
      <w:pPr>
        <w:pStyle w:val="Listenabsatz"/>
        <w:numPr>
          <w:ilvl w:val="1"/>
          <w:numId w:val="3"/>
        </w:numPr>
        <w:rPr>
          <w:color w:val="FF0000"/>
        </w:rPr>
      </w:pPr>
      <w:r w:rsidRPr="00BB002F">
        <w:rPr>
          <w:color w:val="FF0000"/>
        </w:rPr>
        <w:t>Leitungserneuerungen 1070.000€</w:t>
      </w:r>
    </w:p>
    <w:p w14:paraId="197F0BF6" w14:textId="77777777" w:rsidR="00BB002F" w:rsidRPr="00BB002F" w:rsidRDefault="00BB002F" w:rsidP="00BB002F">
      <w:pPr>
        <w:pStyle w:val="Listenabsatz"/>
        <w:numPr>
          <w:ilvl w:val="1"/>
          <w:numId w:val="3"/>
        </w:numPr>
        <w:rPr>
          <w:color w:val="FF0000"/>
        </w:rPr>
      </w:pPr>
      <w:r w:rsidRPr="00BB002F">
        <w:rPr>
          <w:color w:val="FF0000"/>
        </w:rPr>
        <w:t>Leitungsneuverlegungen 60.000€</w:t>
      </w:r>
    </w:p>
    <w:p w14:paraId="39FA9829" w14:textId="77777777" w:rsidR="00BB002F" w:rsidRPr="00BB002F" w:rsidRDefault="00BB002F" w:rsidP="00BB002F">
      <w:pPr>
        <w:pStyle w:val="Listenabsatz"/>
        <w:numPr>
          <w:ilvl w:val="1"/>
          <w:numId w:val="3"/>
        </w:numPr>
        <w:rPr>
          <w:color w:val="FF0000"/>
        </w:rPr>
      </w:pPr>
      <w:r w:rsidRPr="00BB002F">
        <w:rPr>
          <w:color w:val="FF0000"/>
        </w:rPr>
        <w:t>Hausanschlussleitungen und sonstiges 136.000€</w:t>
      </w:r>
    </w:p>
    <w:p w14:paraId="5DAC34C9" w14:textId="77777777" w:rsidR="00BB002F" w:rsidRPr="00BB002F" w:rsidRDefault="00BB002F" w:rsidP="00BB002F">
      <w:pPr>
        <w:pStyle w:val="Listenabsatz"/>
        <w:numPr>
          <w:ilvl w:val="1"/>
          <w:numId w:val="3"/>
        </w:numPr>
        <w:rPr>
          <w:color w:val="FF0000"/>
        </w:rPr>
      </w:pPr>
      <w:r w:rsidRPr="00BB002F">
        <w:rPr>
          <w:color w:val="FF0000"/>
        </w:rPr>
        <w:t>Tilgung von Darlehen 339.000€</w:t>
      </w:r>
    </w:p>
    <w:p w14:paraId="3271DF55" w14:textId="77777777" w:rsidR="00BB002F" w:rsidRPr="00BB002F" w:rsidRDefault="00BB002F" w:rsidP="00BB002F">
      <w:pPr>
        <w:pStyle w:val="Listenabsatz"/>
        <w:numPr>
          <w:ilvl w:val="1"/>
          <w:numId w:val="3"/>
        </w:numPr>
        <w:rPr>
          <w:color w:val="FF0000"/>
        </w:rPr>
      </w:pPr>
      <w:r w:rsidRPr="00BB002F">
        <w:rPr>
          <w:color w:val="FF0000"/>
        </w:rPr>
        <w:t>Gewinnabführung an die Stadt 140.000€</w:t>
      </w:r>
    </w:p>
    <w:p w14:paraId="76FE35D6" w14:textId="430093F8" w:rsidR="00BB002F" w:rsidRDefault="00BB002F" w:rsidP="00BB002F">
      <w:pPr>
        <w:pStyle w:val="Listenabsatz"/>
        <w:numPr>
          <w:ilvl w:val="1"/>
          <w:numId w:val="3"/>
        </w:numPr>
        <w:rPr>
          <w:color w:val="FF0000"/>
        </w:rPr>
      </w:pPr>
      <w:r w:rsidRPr="00BB002F">
        <w:rPr>
          <w:color w:val="FF0000"/>
        </w:rPr>
        <w:t>Zum Ausgleich des Vermögensplanes ist eine Darlehensaufnahme (ohne Umschuldungen) von</w:t>
      </w:r>
      <w:r w:rsidRPr="00BB002F">
        <w:rPr>
          <w:color w:val="FF0000"/>
        </w:rPr>
        <w:t xml:space="preserve"> </w:t>
      </w:r>
      <w:r w:rsidRPr="00BB002F">
        <w:rPr>
          <w:color w:val="FF0000"/>
        </w:rPr>
        <w:t xml:space="preserve">1.307.000 € erforderlich. </w:t>
      </w:r>
    </w:p>
    <w:p w14:paraId="1AD2E53B" w14:textId="77777777" w:rsidR="00BB002F" w:rsidRPr="00BB002F" w:rsidRDefault="00BB002F" w:rsidP="00BB002F">
      <w:pPr>
        <w:rPr>
          <w:color w:val="FF0000"/>
        </w:rPr>
      </w:pPr>
    </w:p>
    <w:p w14:paraId="4C810800" w14:textId="70152A21" w:rsidR="00BB002F" w:rsidRPr="00BB002F" w:rsidRDefault="00BB002F" w:rsidP="00BB002F">
      <w:pPr>
        <w:pStyle w:val="Listenabsatz"/>
        <w:numPr>
          <w:ilvl w:val="0"/>
          <w:numId w:val="3"/>
        </w:numPr>
        <w:rPr>
          <w:color w:val="FF0000"/>
        </w:rPr>
      </w:pPr>
      <w:r w:rsidRPr="00BB002F">
        <w:rPr>
          <w:color w:val="FF0000"/>
        </w:rPr>
        <w:t>Die Verschuldung des Eigenbetriebes wird unter Berücksichtigung der</w:t>
      </w:r>
    </w:p>
    <w:p w14:paraId="6E50C9C8" w14:textId="0D1CC297" w:rsidR="00BB002F" w:rsidRPr="00BB002F" w:rsidRDefault="00BB002F" w:rsidP="00BB002F">
      <w:pPr>
        <w:pStyle w:val="Listenabsatz"/>
        <w:rPr>
          <w:color w:val="FF0000"/>
        </w:rPr>
      </w:pPr>
      <w:r w:rsidRPr="00BB002F">
        <w:rPr>
          <w:color w:val="FF0000"/>
        </w:rPr>
        <w:t>Tilgung um 968.000€ ansteigen.</w:t>
      </w:r>
    </w:p>
    <w:p w14:paraId="517A9F94" w14:textId="77777777" w:rsidR="00BB002F" w:rsidRDefault="00BB002F" w:rsidP="00BB002F">
      <w:pPr>
        <w:pStyle w:val="Listenabsatz"/>
      </w:pPr>
    </w:p>
    <w:p w14:paraId="006995CB" w14:textId="7DFFCCB2" w:rsidR="00BB002F" w:rsidRDefault="00BB002F" w:rsidP="00BB002F">
      <w:pPr>
        <w:pStyle w:val="Listenabsatz"/>
        <w:numPr>
          <w:ilvl w:val="0"/>
          <w:numId w:val="2"/>
        </w:numPr>
      </w:pPr>
      <w:r>
        <w:t>13. Nachtrag zur Satzung über die Erhebung von Elternbeiträgen</w:t>
      </w:r>
      <w:r>
        <w:t xml:space="preserve"> </w:t>
      </w:r>
      <w:r>
        <w:t>für den Besuch einer Offenen Ganztagsschule im Primarbereich in</w:t>
      </w:r>
      <w:r>
        <w:t xml:space="preserve"> </w:t>
      </w:r>
      <w:r>
        <w:t>der Stadt Bergneustadt sowie für die Erhebung des Essensgeldes</w:t>
      </w:r>
      <w:r>
        <w:t xml:space="preserve"> </w:t>
      </w:r>
      <w:r>
        <w:t>für das Mittagessen vom 06.08.2007</w:t>
      </w:r>
    </w:p>
    <w:p w14:paraId="4F04961E" w14:textId="77777777" w:rsidR="00BB002F" w:rsidRDefault="00BB002F" w:rsidP="00BB002F">
      <w:pPr>
        <w:ind w:left="360"/>
      </w:pPr>
    </w:p>
    <w:p w14:paraId="5107813E" w14:textId="77777777" w:rsidR="00BC0DEC" w:rsidRPr="00B06C5C" w:rsidRDefault="00BB002F" w:rsidP="00BC0DEC">
      <w:pPr>
        <w:pStyle w:val="Listenabsatz"/>
        <w:ind w:left="360"/>
        <w:rPr>
          <w:color w:val="FF0000"/>
        </w:rPr>
      </w:pPr>
      <w:r w:rsidRPr="00BC0DEC">
        <w:rPr>
          <w:color w:val="FF0000"/>
        </w:rPr>
        <w:t>Siehe Schulausschuss vom 22.01.2024</w:t>
      </w:r>
      <w:r w:rsidR="00BC0DEC">
        <w:rPr>
          <w:color w:val="FF0000"/>
        </w:rPr>
        <w:t xml:space="preserve">: </w:t>
      </w:r>
      <w:r w:rsidR="00BC0DEC">
        <w:rPr>
          <w:color w:val="FF0000"/>
        </w:rPr>
        <w:br/>
      </w:r>
      <w:r w:rsidR="00BC0DEC" w:rsidRPr="00B06C5C">
        <w:rPr>
          <w:color w:val="FF0000"/>
        </w:rPr>
        <w:t xml:space="preserve">Der langjährige Caterer </w:t>
      </w:r>
      <w:r w:rsidR="00BC0DEC">
        <w:rPr>
          <w:color w:val="FF0000"/>
        </w:rPr>
        <w:t xml:space="preserve">für die Mittagsverpflegung in den OGS und der Hauptschule (Firma </w:t>
      </w:r>
      <w:r w:rsidR="00BC0DEC" w:rsidRPr="00B06C5C">
        <w:rPr>
          <w:color w:val="FF0000"/>
        </w:rPr>
        <w:t>AS aus Wiedenest</w:t>
      </w:r>
      <w:r w:rsidR="00BC0DEC">
        <w:rPr>
          <w:color w:val="FF0000"/>
        </w:rPr>
        <w:t>)</w:t>
      </w:r>
      <w:r w:rsidR="00BC0DEC" w:rsidRPr="00B06C5C">
        <w:rPr>
          <w:color w:val="FF0000"/>
        </w:rPr>
        <w:t xml:space="preserve"> hat</w:t>
      </w:r>
      <w:r w:rsidR="00BC0DEC">
        <w:rPr>
          <w:color w:val="FF0000"/>
        </w:rPr>
        <w:t xml:space="preserve"> aufgehört, für die Nachfolge musste eine europaweite </w:t>
      </w:r>
      <w:r w:rsidR="00BC0DEC">
        <w:rPr>
          <w:color w:val="FF0000"/>
        </w:rPr>
        <w:lastRenderedPageBreak/>
        <w:t xml:space="preserve">Ausschreibung erfolgen. Der günstige Anbieter, der laut Vergaberichtlinien genommen werden muss, bietet das Essen günstiger an als die Firma AS zuvor. Die Elternbeiträge für das Essen müssen daher nach unten angepasst werden, da die Stadt hier keine Gewinne oder Rücklagen erwirtschaften darf. </w:t>
      </w:r>
    </w:p>
    <w:p w14:paraId="27F5F527" w14:textId="77777777" w:rsidR="00BC0DEC" w:rsidRDefault="00BC0DEC" w:rsidP="00BC0DEC">
      <w:pPr>
        <w:pStyle w:val="Listenabsatz"/>
        <w:ind w:left="360"/>
      </w:pPr>
    </w:p>
    <w:p w14:paraId="21CA938A" w14:textId="77777777" w:rsidR="00BC0DEC" w:rsidRDefault="00BC0DEC" w:rsidP="00BC0DEC">
      <w:pPr>
        <w:pStyle w:val="Listenabsatz"/>
        <w:ind w:left="360"/>
      </w:pPr>
      <w:r w:rsidRPr="00B06C5C">
        <w:rPr>
          <w:color w:val="FF0000"/>
        </w:rPr>
        <w:t>Die Beiträge werden daher ab dem 01.08.2024 von derzeit 49,-€ auf 44,-€ gesenkt.</w:t>
      </w:r>
      <w:r>
        <w:t xml:space="preserve"> </w:t>
      </w:r>
    </w:p>
    <w:p w14:paraId="738ADBB6" w14:textId="77777777" w:rsidR="00BC0DEC" w:rsidRPr="00B06C5C" w:rsidRDefault="00BC0DEC" w:rsidP="00BC0DEC">
      <w:pPr>
        <w:pStyle w:val="Listenabsatz"/>
        <w:ind w:left="360"/>
        <w:rPr>
          <w:color w:val="FF0000"/>
        </w:rPr>
      </w:pPr>
      <w:r w:rsidRPr="00B06C5C">
        <w:rPr>
          <w:color w:val="FF0000"/>
        </w:rPr>
        <w:t>Dies hat der Schulausschuss so dem Rat empfo</w:t>
      </w:r>
      <w:r>
        <w:rPr>
          <w:color w:val="FF0000"/>
        </w:rPr>
        <w:t>h</w:t>
      </w:r>
      <w:r w:rsidRPr="00B06C5C">
        <w:rPr>
          <w:color w:val="FF0000"/>
        </w:rPr>
        <w:t>len.</w:t>
      </w:r>
    </w:p>
    <w:p w14:paraId="311BD95E" w14:textId="77777777" w:rsidR="00BC0DEC" w:rsidRDefault="00BC0DEC" w:rsidP="00BC0DEC">
      <w:pPr>
        <w:pStyle w:val="Listenabsatz"/>
        <w:ind w:left="360"/>
      </w:pPr>
    </w:p>
    <w:p w14:paraId="146EB58E" w14:textId="77777777" w:rsidR="00BC0DEC" w:rsidRDefault="00BC0DEC" w:rsidP="00BC0DEC">
      <w:pPr>
        <w:pStyle w:val="Listenabsatz"/>
        <w:ind w:left="360"/>
        <w:rPr>
          <w:color w:val="FF0000"/>
        </w:rPr>
      </w:pPr>
    </w:p>
    <w:p w14:paraId="7637CA38" w14:textId="77777777" w:rsidR="00BC0DEC" w:rsidRDefault="00BC0DEC" w:rsidP="00BC0DEC">
      <w:pPr>
        <w:pStyle w:val="Listenabsatz"/>
        <w:ind w:left="360"/>
        <w:rPr>
          <w:color w:val="FF0000"/>
        </w:rPr>
      </w:pPr>
      <w:r>
        <w:rPr>
          <w:color w:val="FF0000"/>
        </w:rPr>
        <w:t xml:space="preserve">Die Vergabe erfolgt zunächst für ein Jahr und verlängert sich dann um maximal zwei Jahre, sie erfolgte hier in nichtöffentlicher Sitzung (TOP 7). </w:t>
      </w:r>
      <w:r w:rsidRPr="00B06C5C">
        <w:rPr>
          <w:color w:val="FF0000"/>
        </w:rPr>
        <w:t>Der Schulausschuss</w:t>
      </w:r>
      <w:r>
        <w:rPr>
          <w:color w:val="FF0000"/>
        </w:rPr>
        <w:t xml:space="preserve"> äußert erhebliche Zweifel, ob die bisherige Essensqualität zu dem Preis gehalten werden kann und verweist auf Internetbewertungen der Anbieter. Der Schulausschuss nimmt für die Novembersitzung daher den TOP „Evaluation Mittagsverpflegung OGS / HS“ auf, um ggf. Kündigungsfristen einhalten zu können. </w:t>
      </w:r>
    </w:p>
    <w:p w14:paraId="5555CB0A" w14:textId="77777777" w:rsidR="00BC0DEC" w:rsidRPr="00B06C5C" w:rsidRDefault="00BC0DEC" w:rsidP="00BC0DEC">
      <w:pPr>
        <w:pStyle w:val="Listenabsatz"/>
        <w:ind w:left="360"/>
        <w:rPr>
          <w:color w:val="FF0000"/>
        </w:rPr>
      </w:pPr>
      <w:r>
        <w:rPr>
          <w:color w:val="FF0000"/>
        </w:rPr>
        <w:t xml:space="preserve">Letztendlich gibt es aber nur ein sehr begrenztes Bewerberfeld in dieser Sparte, insbesondere können lokale Anbieter den Umfang nicht stemmen. </w:t>
      </w:r>
    </w:p>
    <w:p w14:paraId="7474A485" w14:textId="575B32D8" w:rsidR="00BB002F" w:rsidRPr="00BC0DEC" w:rsidRDefault="00BB002F" w:rsidP="00BB002F">
      <w:pPr>
        <w:ind w:left="360"/>
        <w:rPr>
          <w:color w:val="FF0000"/>
        </w:rPr>
      </w:pPr>
    </w:p>
    <w:p w14:paraId="25A941CD" w14:textId="77777777" w:rsidR="00BB002F" w:rsidRDefault="00BB002F" w:rsidP="00BB002F">
      <w:pPr>
        <w:ind w:left="360"/>
      </w:pPr>
    </w:p>
    <w:p w14:paraId="2A382010" w14:textId="77777777" w:rsidR="00BB002F" w:rsidRDefault="00BB002F" w:rsidP="00BB002F">
      <w:pPr>
        <w:pStyle w:val="Listenabsatz"/>
        <w:numPr>
          <w:ilvl w:val="0"/>
          <w:numId w:val="2"/>
        </w:numPr>
      </w:pPr>
      <w:r>
        <w:t>Antrag der SPD-Fraktion betr. Aufwandsentschädigungsleistungen für die Freiwillige Feuerwehr</w:t>
      </w:r>
      <w:r>
        <w:t xml:space="preserve"> </w:t>
      </w:r>
      <w:r>
        <w:t>Bergneustadt vom 12.08.2023</w:t>
      </w:r>
      <w:r>
        <w:t xml:space="preserve"> </w:t>
      </w:r>
    </w:p>
    <w:p w14:paraId="4632DA8E" w14:textId="77777777" w:rsidR="00BB002F" w:rsidRDefault="00BB002F" w:rsidP="00BB002F">
      <w:pPr>
        <w:pStyle w:val="Listenabsatz"/>
      </w:pPr>
    </w:p>
    <w:p w14:paraId="52008CE4" w14:textId="77777777" w:rsidR="00BB002F" w:rsidRDefault="00BB002F" w:rsidP="00BB002F">
      <w:pPr>
        <w:pStyle w:val="Listenabsatz"/>
        <w:numPr>
          <w:ilvl w:val="0"/>
          <w:numId w:val="2"/>
        </w:numPr>
      </w:pPr>
      <w:r>
        <w:t>Erhöhung des Ansatzes für das Bonussystem</w:t>
      </w:r>
      <w:r>
        <w:t xml:space="preserve"> </w:t>
      </w:r>
    </w:p>
    <w:p w14:paraId="36D2FEE8" w14:textId="77777777" w:rsidR="00BC0DEC" w:rsidRDefault="00BC0DEC" w:rsidP="00BC0DEC">
      <w:pPr>
        <w:ind w:left="360"/>
      </w:pPr>
      <w:r>
        <w:t>﻿</w:t>
      </w:r>
    </w:p>
    <w:p w14:paraId="386B0859" w14:textId="5DB6E551" w:rsidR="00BC0DEC" w:rsidRPr="00BC0DEC" w:rsidRDefault="00BC0DEC" w:rsidP="00BC0DEC">
      <w:pPr>
        <w:ind w:left="360"/>
        <w:rPr>
          <w:color w:val="FF0000"/>
        </w:rPr>
      </w:pPr>
      <w:r w:rsidRPr="00BC0DEC">
        <w:rPr>
          <w:color w:val="FF0000"/>
        </w:rPr>
        <w:t>Die Höhe der</w:t>
      </w:r>
      <w:r w:rsidRPr="00BC0DEC">
        <w:rPr>
          <w:color w:val="FF0000"/>
        </w:rPr>
        <w:t xml:space="preserve"> </w:t>
      </w:r>
      <w:r w:rsidRPr="00BC0DEC">
        <w:rPr>
          <w:color w:val="FF0000"/>
        </w:rPr>
        <w:t>Aufwandsentschädigungen an Feuerwehrkräfte wurde auf insgesamt 20.000 € begrenzt und</w:t>
      </w:r>
      <w:r w:rsidRPr="00BC0DEC">
        <w:rPr>
          <w:color w:val="FF0000"/>
        </w:rPr>
        <w:t xml:space="preserve"> </w:t>
      </w:r>
      <w:r w:rsidRPr="00BC0DEC">
        <w:rPr>
          <w:color w:val="FF0000"/>
        </w:rPr>
        <w:t xml:space="preserve">erfolgt nach einem Ausschüttungskonzept. </w:t>
      </w:r>
    </w:p>
    <w:p w14:paraId="0B253227" w14:textId="77777777" w:rsidR="00BC0DEC" w:rsidRPr="00BC0DEC" w:rsidRDefault="00BC0DEC" w:rsidP="00BC0DEC">
      <w:pPr>
        <w:ind w:left="360"/>
        <w:rPr>
          <w:color w:val="FF0000"/>
        </w:rPr>
      </w:pPr>
    </w:p>
    <w:p w14:paraId="7D2C12B3" w14:textId="77777777" w:rsidR="00BC0DEC" w:rsidRPr="00BC0DEC" w:rsidRDefault="00BC0DEC" w:rsidP="00BC0DEC">
      <w:pPr>
        <w:ind w:left="360"/>
        <w:rPr>
          <w:color w:val="FF0000"/>
        </w:rPr>
      </w:pPr>
      <w:r w:rsidRPr="00BC0DEC">
        <w:rPr>
          <w:color w:val="FF0000"/>
        </w:rPr>
        <w:t>Da die Gesamthöhe des Bonussystems seit 2015 unverändert blieb, ist eine Anpassung</w:t>
      </w:r>
    </w:p>
    <w:p w14:paraId="46701587" w14:textId="7C94C00E" w:rsidR="00BC0DEC" w:rsidRPr="00BC0DEC" w:rsidRDefault="00BC0DEC" w:rsidP="00BC0DEC">
      <w:pPr>
        <w:ind w:left="360"/>
        <w:rPr>
          <w:color w:val="FF0000"/>
        </w:rPr>
      </w:pPr>
      <w:r w:rsidRPr="00BC0DEC">
        <w:rPr>
          <w:color w:val="FF0000"/>
        </w:rPr>
        <w:t xml:space="preserve">vorzunehmen. Aufgrund der derzeitigen Haushaltslage wird die Höhe des Bonussystems schrittweise jedes Jahr um 2.000 € </w:t>
      </w:r>
      <w:proofErr w:type="gramStart"/>
      <w:r w:rsidRPr="00BC0DEC">
        <w:rPr>
          <w:color w:val="FF0000"/>
        </w:rPr>
        <w:t>auf</w:t>
      </w:r>
      <w:r w:rsidRPr="00BC0DEC">
        <w:rPr>
          <w:color w:val="FF0000"/>
        </w:rPr>
        <w:t xml:space="preserve"> </w:t>
      </w:r>
      <w:r w:rsidRPr="00BC0DEC">
        <w:rPr>
          <w:color w:val="FF0000"/>
        </w:rPr>
        <w:t xml:space="preserve"> letztlich</w:t>
      </w:r>
      <w:proofErr w:type="gramEnd"/>
      <w:r w:rsidRPr="00BC0DEC">
        <w:rPr>
          <w:color w:val="FF0000"/>
        </w:rPr>
        <w:t xml:space="preserve"> abschließend</w:t>
      </w:r>
      <w:r w:rsidRPr="00BC0DEC">
        <w:rPr>
          <w:color w:val="FF0000"/>
        </w:rPr>
        <w:t xml:space="preserve"> </w:t>
      </w:r>
      <w:r w:rsidRPr="00BC0DEC">
        <w:rPr>
          <w:color w:val="FF0000"/>
        </w:rPr>
        <w:t>30.000 € an</w:t>
      </w:r>
      <w:r w:rsidRPr="00BC0DEC">
        <w:rPr>
          <w:color w:val="FF0000"/>
        </w:rPr>
        <w:t>gehoben</w:t>
      </w:r>
      <w:r w:rsidRPr="00BC0DEC">
        <w:rPr>
          <w:color w:val="FF0000"/>
        </w:rPr>
        <w:t>.</w:t>
      </w:r>
    </w:p>
    <w:p w14:paraId="11502C90" w14:textId="77777777" w:rsidR="00BC0DEC" w:rsidRPr="00BC0DEC" w:rsidRDefault="00BC0DEC" w:rsidP="00BC0DEC">
      <w:pPr>
        <w:ind w:left="360"/>
        <w:rPr>
          <w:color w:val="FF0000"/>
        </w:rPr>
      </w:pPr>
    </w:p>
    <w:p w14:paraId="455730A3" w14:textId="7198E32D" w:rsidR="00BC0DEC" w:rsidRPr="00BC0DEC" w:rsidRDefault="00BC0DEC" w:rsidP="00BC0DEC">
      <w:pPr>
        <w:ind w:left="360"/>
        <w:rPr>
          <w:color w:val="FF0000"/>
        </w:rPr>
      </w:pPr>
      <w:r w:rsidRPr="00BC0DEC">
        <w:rPr>
          <w:color w:val="FF0000"/>
        </w:rPr>
        <w:t>Gleichzeitig werden Funktionsträger, die eine monatlich wiederkehrende</w:t>
      </w:r>
    </w:p>
    <w:p w14:paraId="7A29EDA0" w14:textId="73E02C67" w:rsidR="00BB002F" w:rsidRDefault="00BC0DEC" w:rsidP="00BC0DEC">
      <w:pPr>
        <w:ind w:left="360"/>
        <w:rPr>
          <w:color w:val="FF0000"/>
        </w:rPr>
      </w:pPr>
      <w:r w:rsidRPr="00BC0DEC">
        <w:rPr>
          <w:color w:val="FF0000"/>
        </w:rPr>
        <w:t>Aufwandsentschädigung nach § 6 Abs. 3 der Feuerwehrsatzung erhalten (dies sind u.a. Leiter/in</w:t>
      </w:r>
      <w:r>
        <w:rPr>
          <w:color w:val="FF0000"/>
        </w:rPr>
        <w:t xml:space="preserve"> </w:t>
      </w:r>
      <w:r w:rsidRPr="00BC0DEC">
        <w:rPr>
          <w:color w:val="FF0000"/>
        </w:rPr>
        <w:t>der Feuerwehr sowie stellvertretende/r Leiter/in, Einheitsführer/</w:t>
      </w:r>
      <w:proofErr w:type="gramStart"/>
      <w:r w:rsidRPr="00BC0DEC">
        <w:rPr>
          <w:color w:val="FF0000"/>
        </w:rPr>
        <w:t>in der technischen Einheiten</w:t>
      </w:r>
      <w:proofErr w:type="gramEnd"/>
      <w:r w:rsidRPr="00BC0DEC">
        <w:rPr>
          <w:color w:val="FF0000"/>
        </w:rPr>
        <w:t>,</w:t>
      </w:r>
      <w:r>
        <w:rPr>
          <w:color w:val="FF0000"/>
        </w:rPr>
        <w:t xml:space="preserve"> </w:t>
      </w:r>
      <w:r w:rsidRPr="00BC0DEC">
        <w:rPr>
          <w:color w:val="FF0000"/>
        </w:rPr>
        <w:t>Musikzugführer/in, Stadtjugendfeuerwehrwart/in bzw. dessen Stellvertretung sowie</w:t>
      </w:r>
      <w:r>
        <w:rPr>
          <w:color w:val="FF0000"/>
        </w:rPr>
        <w:t xml:space="preserve"> </w:t>
      </w:r>
      <w:r w:rsidRPr="00BC0DEC">
        <w:rPr>
          <w:color w:val="FF0000"/>
        </w:rPr>
        <w:t>Ausbilder/innen der Jugend- oder Kinderfeuerwehr), nicht mehr bei der Verteilung dieser Mittel</w:t>
      </w:r>
      <w:r>
        <w:rPr>
          <w:color w:val="FF0000"/>
        </w:rPr>
        <w:t xml:space="preserve"> </w:t>
      </w:r>
      <w:r w:rsidRPr="00BC0DEC">
        <w:rPr>
          <w:color w:val="FF0000"/>
        </w:rPr>
        <w:t>bedacht. Als Folge erhalten die verbleibenden Feuerwehrangehörigen betragsmäßig eine</w:t>
      </w:r>
      <w:r>
        <w:rPr>
          <w:color w:val="FF0000"/>
        </w:rPr>
        <w:t xml:space="preserve"> </w:t>
      </w:r>
      <w:r w:rsidRPr="00BC0DEC">
        <w:rPr>
          <w:color w:val="FF0000"/>
        </w:rPr>
        <w:t>höhere Ausschüttung.</w:t>
      </w:r>
    </w:p>
    <w:p w14:paraId="7D7FB859" w14:textId="77777777" w:rsidR="00BC0DEC" w:rsidRPr="00BC0DEC" w:rsidRDefault="00BC0DEC" w:rsidP="00BC0DEC">
      <w:pPr>
        <w:ind w:left="360"/>
        <w:rPr>
          <w:color w:val="FF0000"/>
        </w:rPr>
      </w:pPr>
    </w:p>
    <w:p w14:paraId="1469A7AB" w14:textId="72F065AE" w:rsidR="00065304" w:rsidRPr="00065304" w:rsidRDefault="00BB002F" w:rsidP="00065304">
      <w:pPr>
        <w:pStyle w:val="Listenabsatz"/>
        <w:numPr>
          <w:ilvl w:val="0"/>
          <w:numId w:val="2"/>
        </w:numPr>
      </w:pPr>
      <w:r>
        <w:t>1. Nachtrag vom xx.02.2024 zur Satzung über die Erhebung von</w:t>
      </w:r>
      <w:r>
        <w:t xml:space="preserve"> </w:t>
      </w:r>
      <w:r>
        <w:t>Kostenersatz und Entgelten bei Einsätzen der Freiwilligen</w:t>
      </w:r>
      <w:r>
        <w:t xml:space="preserve"> </w:t>
      </w:r>
      <w:r>
        <w:t>Feuerwehr der Stadt Bergneustadt und zur Ausführung des</w:t>
      </w:r>
      <w:r>
        <w:t xml:space="preserve"> </w:t>
      </w:r>
      <w:r>
        <w:t>Gesetzes über den Brandschutz, die Hilfeleistung und den</w:t>
      </w:r>
      <w:r>
        <w:t xml:space="preserve"> </w:t>
      </w:r>
      <w:r>
        <w:t>Katastrophenschutz in Nordrhein-Westfalen (BHKG)</w:t>
      </w:r>
      <w:r>
        <w:t xml:space="preserve"> </w:t>
      </w:r>
      <w:r>
        <w:t>(Feuerwehrsatzung)</w:t>
      </w:r>
    </w:p>
    <w:p w14:paraId="4B2AA807" w14:textId="760595B4" w:rsidR="00065304" w:rsidRPr="00065304" w:rsidRDefault="00065304" w:rsidP="00065304">
      <w:pPr>
        <w:pStyle w:val="Listenabsatz"/>
        <w:ind w:left="360"/>
        <w:rPr>
          <w:color w:val="FF0000"/>
        </w:rPr>
      </w:pPr>
    </w:p>
    <w:p w14:paraId="58288A6A" w14:textId="15242E4E" w:rsidR="00065304" w:rsidRPr="00065304" w:rsidRDefault="00065304" w:rsidP="00065304">
      <w:pPr>
        <w:pStyle w:val="Listenabsatz"/>
        <w:ind w:left="360"/>
        <w:rPr>
          <w:color w:val="FF0000"/>
        </w:rPr>
      </w:pPr>
      <w:r w:rsidRPr="00065304">
        <w:rPr>
          <w:color w:val="FF0000"/>
        </w:rPr>
        <w:t xml:space="preserve">Aufwandsentschädigungen für Funktionsträger </w:t>
      </w:r>
      <w:r>
        <w:rPr>
          <w:color w:val="FF0000"/>
        </w:rPr>
        <w:t xml:space="preserve">und </w:t>
      </w:r>
      <w:r w:rsidRPr="00065304">
        <w:rPr>
          <w:color w:val="FF0000"/>
        </w:rPr>
        <w:t>Ausbilderinnen und Ausbilder der Kinder- und Jugendfeuerwehr</w:t>
      </w:r>
      <w:r>
        <w:rPr>
          <w:color w:val="FF0000"/>
        </w:rPr>
        <w:t>:</w:t>
      </w:r>
    </w:p>
    <w:p w14:paraId="6951E106" w14:textId="6325266A" w:rsidR="00065304" w:rsidRDefault="00065304" w:rsidP="00065304">
      <w:pPr>
        <w:pStyle w:val="Listenabsatz"/>
        <w:ind w:left="360"/>
        <w:rPr>
          <w:color w:val="FF0000"/>
        </w:rPr>
      </w:pPr>
      <w:r w:rsidRPr="00065304">
        <w:rPr>
          <w:color w:val="FF0000"/>
        </w:rPr>
        <w:t xml:space="preserve">Diese Personen </w:t>
      </w:r>
      <w:r>
        <w:rPr>
          <w:color w:val="FF0000"/>
        </w:rPr>
        <w:t xml:space="preserve">erhalten </w:t>
      </w:r>
      <w:r w:rsidRPr="00065304">
        <w:rPr>
          <w:color w:val="FF0000"/>
        </w:rPr>
        <w:t>eine Entschädigung nach der Verordnung über die</w:t>
      </w:r>
      <w:r>
        <w:rPr>
          <w:color w:val="FF0000"/>
        </w:rPr>
        <w:t xml:space="preserve"> </w:t>
      </w:r>
      <w:r w:rsidRPr="00065304">
        <w:rPr>
          <w:color w:val="FF0000"/>
        </w:rPr>
        <w:t>Entschädigung der Mitglieder kommunaler Vertretungen und Ausschüsse</w:t>
      </w:r>
      <w:r>
        <w:rPr>
          <w:color w:val="FF0000"/>
        </w:rPr>
        <w:t xml:space="preserve"> </w:t>
      </w:r>
      <w:r w:rsidRPr="00065304">
        <w:rPr>
          <w:color w:val="FF0000"/>
        </w:rPr>
        <w:t>(</w:t>
      </w:r>
      <w:proofErr w:type="spellStart"/>
      <w:r w:rsidRPr="00065304">
        <w:rPr>
          <w:color w:val="FF0000"/>
        </w:rPr>
        <w:t>EntschVO</w:t>
      </w:r>
      <w:proofErr w:type="spellEnd"/>
      <w:r w:rsidRPr="00065304">
        <w:rPr>
          <w:color w:val="FF0000"/>
        </w:rPr>
        <w:t>)</w:t>
      </w:r>
      <w:r>
        <w:rPr>
          <w:color w:val="FF0000"/>
        </w:rPr>
        <w:t>.</w:t>
      </w:r>
    </w:p>
    <w:p w14:paraId="01232A41" w14:textId="77777777" w:rsidR="00065304" w:rsidRDefault="00065304" w:rsidP="00065304">
      <w:pPr>
        <w:pStyle w:val="Listenabsatz"/>
        <w:ind w:left="360"/>
        <w:rPr>
          <w:color w:val="FF0000"/>
        </w:rPr>
      </w:pPr>
    </w:p>
    <w:p w14:paraId="4C1C85FA" w14:textId="3887424A" w:rsidR="00065304" w:rsidRPr="00065304" w:rsidRDefault="00065304" w:rsidP="00065304">
      <w:pPr>
        <w:pStyle w:val="Listenabsatz"/>
        <w:ind w:left="360"/>
        <w:rPr>
          <w:color w:val="FF0000"/>
        </w:rPr>
      </w:pPr>
      <w:r w:rsidRPr="00065304">
        <w:rPr>
          <w:color w:val="FF0000"/>
        </w:rPr>
        <w:t>Zusätzlich wird eine anlassbezogene, pauschale Aufwandsentschädigung für das lehrende</w:t>
      </w:r>
    </w:p>
    <w:p w14:paraId="07661F95" w14:textId="1A5B04C3" w:rsidR="00065304" w:rsidRPr="00065304" w:rsidRDefault="00065304" w:rsidP="00065304">
      <w:pPr>
        <w:pStyle w:val="Listenabsatz"/>
        <w:ind w:left="360"/>
        <w:rPr>
          <w:color w:val="FF0000"/>
        </w:rPr>
      </w:pPr>
      <w:r w:rsidRPr="00065304">
        <w:rPr>
          <w:color w:val="FF0000"/>
        </w:rPr>
        <w:t>Personal bei Aus- und Fortbildungsveranstaltungen nach der Feuerwehr-Dienstvorschrift 2, dies</w:t>
      </w:r>
      <w:r>
        <w:rPr>
          <w:color w:val="FF0000"/>
        </w:rPr>
        <w:t xml:space="preserve"> </w:t>
      </w:r>
      <w:r w:rsidRPr="00065304">
        <w:rPr>
          <w:color w:val="FF0000"/>
        </w:rPr>
        <w:t>sind u.a. Truppmann- bzw. Modulausbildungen, Ausbildungen für Maschinisten, Funker,</w:t>
      </w:r>
      <w:r>
        <w:rPr>
          <w:color w:val="FF0000"/>
        </w:rPr>
        <w:t xml:space="preserve"> </w:t>
      </w:r>
      <w:r w:rsidRPr="00065304">
        <w:rPr>
          <w:color w:val="FF0000"/>
        </w:rPr>
        <w:t>Atemschutz, etc., in Höhe von 15,00 € je Stunde gezahlt. Die Abrechnung erfolgt quartalsweise</w:t>
      </w:r>
      <w:r>
        <w:rPr>
          <w:color w:val="FF0000"/>
        </w:rPr>
        <w:t xml:space="preserve"> </w:t>
      </w:r>
      <w:r w:rsidRPr="00065304">
        <w:rPr>
          <w:color w:val="FF0000"/>
        </w:rPr>
        <w:t>nachträglich nach jeweiligem Aufwand.</w:t>
      </w:r>
    </w:p>
    <w:p w14:paraId="20B6D07F" w14:textId="77777777" w:rsidR="00065304" w:rsidRDefault="00065304" w:rsidP="00065304">
      <w:pPr>
        <w:pStyle w:val="Listenabsatz"/>
        <w:ind w:left="360"/>
      </w:pPr>
    </w:p>
    <w:p w14:paraId="440E46E3" w14:textId="77777777" w:rsidR="00BB002F" w:rsidRDefault="00BB002F" w:rsidP="00BB002F">
      <w:pPr>
        <w:pStyle w:val="Listenabsatz"/>
        <w:numPr>
          <w:ilvl w:val="0"/>
          <w:numId w:val="2"/>
        </w:numPr>
      </w:pPr>
      <w:r>
        <w:t>Einwohneranregung betr. "Fairtrade-Town" der</w:t>
      </w:r>
      <w:r>
        <w:t xml:space="preserve"> </w:t>
      </w:r>
      <w:r>
        <w:t>Umweltprojektgruppe "Nachhaltige Zukunftsgestaltung" der GGS</w:t>
      </w:r>
      <w:r>
        <w:t xml:space="preserve"> </w:t>
      </w:r>
      <w:r>
        <w:t>Wiedenest vom 16.06.2023</w:t>
      </w:r>
    </w:p>
    <w:p w14:paraId="72C239B8" w14:textId="77777777" w:rsidR="00BB002F" w:rsidRDefault="00BB002F" w:rsidP="00BB002F">
      <w:pPr>
        <w:pStyle w:val="Listenabsatz"/>
      </w:pPr>
    </w:p>
    <w:p w14:paraId="079F6D3D" w14:textId="77777777" w:rsidR="00BB002F" w:rsidRDefault="00BB002F" w:rsidP="00BB002F">
      <w:pPr>
        <w:pStyle w:val="Listenabsatz"/>
        <w:numPr>
          <w:ilvl w:val="1"/>
          <w:numId w:val="2"/>
        </w:numPr>
      </w:pPr>
      <w:r>
        <w:t>Teilnahme an der "Fairtrade Towns-Kampagne</w:t>
      </w:r>
    </w:p>
    <w:p w14:paraId="4F92B5FB" w14:textId="334A8A99" w:rsidR="00065304" w:rsidRPr="00065304" w:rsidRDefault="00065304" w:rsidP="00065304">
      <w:pPr>
        <w:pStyle w:val="Listenabsatz"/>
        <w:ind w:left="792"/>
        <w:rPr>
          <w:color w:val="FF0000"/>
        </w:rPr>
      </w:pPr>
      <w:r>
        <w:t>﻿</w:t>
      </w:r>
      <w:r w:rsidRPr="00065304">
        <w:rPr>
          <w:color w:val="FF0000"/>
        </w:rPr>
        <w:t>Um die Teilnahme an der Kampagne „</w:t>
      </w:r>
      <w:proofErr w:type="spellStart"/>
      <w:r w:rsidRPr="00065304">
        <w:rPr>
          <w:color w:val="FF0000"/>
        </w:rPr>
        <w:t>FairtradeTowns</w:t>
      </w:r>
      <w:proofErr w:type="spellEnd"/>
      <w:r w:rsidRPr="00065304">
        <w:rPr>
          <w:color w:val="FF0000"/>
        </w:rPr>
        <w:t>“ zu ermöglichen, beschließt der Rat der</w:t>
      </w:r>
      <w:r>
        <w:rPr>
          <w:color w:val="FF0000"/>
        </w:rPr>
        <w:t xml:space="preserve"> </w:t>
      </w:r>
      <w:r w:rsidRPr="00065304">
        <w:rPr>
          <w:color w:val="FF0000"/>
        </w:rPr>
        <w:t>Stadt Bergneustadt:</w:t>
      </w:r>
    </w:p>
    <w:p w14:paraId="039A2664" w14:textId="77777777" w:rsidR="00065304" w:rsidRDefault="00065304" w:rsidP="00065304">
      <w:pPr>
        <w:pStyle w:val="Listenabsatz"/>
        <w:numPr>
          <w:ilvl w:val="0"/>
          <w:numId w:val="4"/>
        </w:numPr>
        <w:rPr>
          <w:color w:val="FF0000"/>
        </w:rPr>
      </w:pPr>
      <w:r w:rsidRPr="00065304">
        <w:rPr>
          <w:color w:val="FF0000"/>
        </w:rPr>
        <w:t>Die Verwaltung wird aufgefordert, an der Kampagne „Fairtrade Towns“ teilzunehmen und</w:t>
      </w:r>
      <w:r>
        <w:rPr>
          <w:color w:val="FF0000"/>
        </w:rPr>
        <w:t xml:space="preserve"> </w:t>
      </w:r>
      <w:r w:rsidRPr="00065304">
        <w:rPr>
          <w:color w:val="FF0000"/>
        </w:rPr>
        <w:t>die erforderlichen Anträge zu stellen. Die für eine Verleihung des Titels erforderlichen</w:t>
      </w:r>
      <w:r>
        <w:rPr>
          <w:color w:val="FF0000"/>
        </w:rPr>
        <w:t xml:space="preserve"> </w:t>
      </w:r>
      <w:r w:rsidRPr="00065304">
        <w:rPr>
          <w:color w:val="FF0000"/>
        </w:rPr>
        <w:t>Kriterien sind schnellstmöglich zu recherchieren und zu erfüllen.</w:t>
      </w:r>
    </w:p>
    <w:p w14:paraId="038426A0" w14:textId="4D384ACB" w:rsidR="00BB002F" w:rsidRPr="00065304" w:rsidRDefault="00065304" w:rsidP="00065304">
      <w:pPr>
        <w:pStyle w:val="Listenabsatz"/>
        <w:numPr>
          <w:ilvl w:val="0"/>
          <w:numId w:val="4"/>
        </w:numPr>
        <w:rPr>
          <w:color w:val="FF0000"/>
        </w:rPr>
      </w:pPr>
      <w:r w:rsidRPr="00065304">
        <w:rPr>
          <w:color w:val="FF0000"/>
        </w:rPr>
        <w:t>Die Verwaltung wird aufgefordert, künftig bei allen Sitzungen der Ausschüsse und des Rates</w:t>
      </w:r>
      <w:r w:rsidRPr="00065304">
        <w:rPr>
          <w:color w:val="FF0000"/>
        </w:rPr>
        <w:t xml:space="preserve"> </w:t>
      </w:r>
      <w:r w:rsidRPr="00065304">
        <w:rPr>
          <w:color w:val="FF0000"/>
        </w:rPr>
        <w:t>sowie im Bürgermeisterbüro Fairtrade-Kaffee auszuschenken sowie ein weiteres Produkt</w:t>
      </w:r>
      <w:r w:rsidRPr="00065304">
        <w:rPr>
          <w:color w:val="FF0000"/>
        </w:rPr>
        <w:t xml:space="preserve"> </w:t>
      </w:r>
      <w:r w:rsidRPr="00065304">
        <w:rPr>
          <w:color w:val="FF0000"/>
        </w:rPr>
        <w:t>(Fairtrade-Tee, Fairtrade-Zucker, Fairtrade-Kakao, Fairtrade-Orangensaft) aus Fairem Handel</w:t>
      </w:r>
      <w:r w:rsidRPr="00065304">
        <w:rPr>
          <w:color w:val="FF0000"/>
        </w:rPr>
        <w:t xml:space="preserve"> </w:t>
      </w:r>
      <w:r w:rsidRPr="00065304">
        <w:rPr>
          <w:color w:val="FF0000"/>
        </w:rPr>
        <w:t>zu verwenden.</w:t>
      </w:r>
    </w:p>
    <w:p w14:paraId="5A0F8E75" w14:textId="77777777" w:rsidR="00065304" w:rsidRDefault="00065304" w:rsidP="00BB002F">
      <w:pPr>
        <w:pStyle w:val="Listenabsatz"/>
        <w:ind w:left="792"/>
      </w:pPr>
    </w:p>
    <w:p w14:paraId="614DA05C" w14:textId="73E98D45" w:rsidR="00065304" w:rsidRPr="009465EC" w:rsidRDefault="00065304" w:rsidP="00065304">
      <w:pPr>
        <w:pStyle w:val="Listenabsatz"/>
        <w:ind w:left="792"/>
        <w:rPr>
          <w:color w:val="FF0000"/>
        </w:rPr>
      </w:pPr>
      <w:r>
        <w:t>﻿﻿</w:t>
      </w:r>
      <w:r w:rsidRPr="009465EC">
        <w:rPr>
          <w:color w:val="FF0000"/>
        </w:rPr>
        <w:t>Erläuterungen:</w:t>
      </w:r>
    </w:p>
    <w:p w14:paraId="433CD277" w14:textId="77777777" w:rsidR="00065304" w:rsidRPr="009465EC" w:rsidRDefault="00065304" w:rsidP="00065304">
      <w:pPr>
        <w:pStyle w:val="Listenabsatz"/>
        <w:ind w:left="792"/>
        <w:rPr>
          <w:color w:val="FF0000"/>
        </w:rPr>
      </w:pPr>
      <w:r w:rsidRPr="009465EC">
        <w:rPr>
          <w:color w:val="FF0000"/>
        </w:rPr>
        <w:t>Die weltweite Kampagne „Fairtrade-Towns“ startete im Jahr 2000 in Großbritannien. Mittlerweile gibt</w:t>
      </w:r>
      <w:r w:rsidRPr="009465EC">
        <w:rPr>
          <w:color w:val="FF0000"/>
        </w:rPr>
        <w:t xml:space="preserve"> </w:t>
      </w:r>
      <w:r w:rsidRPr="009465EC">
        <w:rPr>
          <w:color w:val="FF0000"/>
        </w:rPr>
        <w:t>es 863 Fairtrade-Towns und ca. 140 weitere Städte im Bewerbungsprozess. Weltweit bewerben sich</w:t>
      </w:r>
      <w:r w:rsidRPr="009465EC">
        <w:rPr>
          <w:color w:val="FF0000"/>
        </w:rPr>
        <w:t xml:space="preserve"> </w:t>
      </w:r>
      <w:r w:rsidRPr="009465EC">
        <w:rPr>
          <w:color w:val="FF0000"/>
        </w:rPr>
        <w:t>Städte um den Status „Fairtrade-Town“. Seit 2008 ist nun auch Deutschland hinzugekommen.</w:t>
      </w:r>
      <w:r w:rsidRPr="009465EC">
        <w:rPr>
          <w:color w:val="FF0000"/>
        </w:rPr>
        <w:t xml:space="preserve"> </w:t>
      </w:r>
      <w:r w:rsidRPr="009465EC">
        <w:rPr>
          <w:color w:val="FF0000"/>
        </w:rPr>
        <w:t>Fünf Kriterien müssen erfüllt sein, um Fairtrade-Town zu werden. Nach Erfüllung aller Kriterien und</w:t>
      </w:r>
      <w:r w:rsidRPr="009465EC">
        <w:rPr>
          <w:color w:val="FF0000"/>
        </w:rPr>
        <w:t xml:space="preserve"> </w:t>
      </w:r>
      <w:r w:rsidRPr="009465EC">
        <w:rPr>
          <w:color w:val="FF0000"/>
        </w:rPr>
        <w:t xml:space="preserve">Prüfung durch </w:t>
      </w:r>
      <w:proofErr w:type="spellStart"/>
      <w:r w:rsidRPr="009465EC">
        <w:rPr>
          <w:color w:val="FF0000"/>
        </w:rPr>
        <w:t>TansFair</w:t>
      </w:r>
      <w:proofErr w:type="spellEnd"/>
      <w:r w:rsidRPr="009465EC">
        <w:rPr>
          <w:color w:val="FF0000"/>
        </w:rPr>
        <w:t xml:space="preserve"> Deutschland e. V., Köln, wird der Titel Fairtrade-Town für zunächst zwei Jahre</w:t>
      </w:r>
      <w:r w:rsidRPr="009465EC">
        <w:rPr>
          <w:color w:val="FF0000"/>
        </w:rPr>
        <w:t xml:space="preserve"> </w:t>
      </w:r>
      <w:r w:rsidRPr="009465EC">
        <w:rPr>
          <w:color w:val="FF0000"/>
        </w:rPr>
        <w:t>vergeben. Nach Ablauf dieser Zeitspanne erfolgt eine Überprüfung, ob die Kriterien weiterhin erfüllt</w:t>
      </w:r>
      <w:r w:rsidRPr="009465EC">
        <w:rPr>
          <w:color w:val="FF0000"/>
        </w:rPr>
        <w:t xml:space="preserve"> </w:t>
      </w:r>
      <w:r w:rsidRPr="009465EC">
        <w:rPr>
          <w:color w:val="FF0000"/>
        </w:rPr>
        <w:t>sind.</w:t>
      </w:r>
    </w:p>
    <w:p w14:paraId="33AE2B7F" w14:textId="77777777" w:rsidR="00065304" w:rsidRPr="009465EC" w:rsidRDefault="00065304" w:rsidP="00065304">
      <w:pPr>
        <w:pStyle w:val="Listenabsatz"/>
        <w:ind w:left="792"/>
        <w:rPr>
          <w:color w:val="FF0000"/>
        </w:rPr>
      </w:pPr>
    </w:p>
    <w:p w14:paraId="251263E6" w14:textId="239499FF" w:rsidR="00065304" w:rsidRPr="009465EC" w:rsidRDefault="00065304" w:rsidP="00065304">
      <w:pPr>
        <w:pStyle w:val="Listenabsatz"/>
        <w:numPr>
          <w:ilvl w:val="0"/>
          <w:numId w:val="6"/>
        </w:numPr>
        <w:rPr>
          <w:color w:val="FF0000"/>
        </w:rPr>
      </w:pPr>
      <w:r w:rsidRPr="009465EC">
        <w:rPr>
          <w:color w:val="FF0000"/>
        </w:rPr>
        <w:t>Es liegt ein Beschluss der Kommune vor, dass bei allen Sitzungen der Ausschüsse und des Rates sowie</w:t>
      </w:r>
      <w:r w:rsidRPr="009465EC">
        <w:rPr>
          <w:color w:val="FF0000"/>
        </w:rPr>
        <w:t xml:space="preserve"> </w:t>
      </w:r>
      <w:r w:rsidRPr="009465EC">
        <w:rPr>
          <w:color w:val="FF0000"/>
        </w:rPr>
        <w:t>im Bürgermeisterbüro Fairtrade-Kaffee sowie ein weiteres Produkt (Fairtrade-Tee, Fairtrade-Zucker,</w:t>
      </w:r>
      <w:r w:rsidRPr="009465EC">
        <w:rPr>
          <w:color w:val="FF0000"/>
        </w:rPr>
        <w:t xml:space="preserve"> </w:t>
      </w:r>
      <w:r w:rsidRPr="009465EC">
        <w:rPr>
          <w:color w:val="FF0000"/>
        </w:rPr>
        <w:t>Fairtrade-Kakao, Fairtrade-Orangensaft) aus Fairem Handel verwendet werden. Es wird die</w:t>
      </w:r>
      <w:r w:rsidRPr="009465EC">
        <w:rPr>
          <w:color w:val="FF0000"/>
        </w:rPr>
        <w:t xml:space="preserve"> </w:t>
      </w:r>
      <w:r w:rsidRPr="009465EC">
        <w:rPr>
          <w:color w:val="FF0000"/>
        </w:rPr>
        <w:t>Entscheidung getroffen, als Stadt den Titel "Fairtrade Stadt“ anzustreben.</w:t>
      </w:r>
    </w:p>
    <w:p w14:paraId="36F38641" w14:textId="77777777" w:rsidR="00065304" w:rsidRPr="009465EC" w:rsidRDefault="00065304" w:rsidP="00065304">
      <w:pPr>
        <w:pStyle w:val="Listenabsatz"/>
        <w:ind w:left="1152"/>
        <w:rPr>
          <w:color w:val="FF0000"/>
        </w:rPr>
      </w:pPr>
    </w:p>
    <w:p w14:paraId="4172BE87" w14:textId="00E6F145" w:rsidR="00065304" w:rsidRPr="009465EC" w:rsidRDefault="00065304" w:rsidP="00065304">
      <w:pPr>
        <w:pStyle w:val="Listenabsatz"/>
        <w:numPr>
          <w:ilvl w:val="0"/>
          <w:numId w:val="6"/>
        </w:numPr>
        <w:rPr>
          <w:color w:val="FF0000"/>
        </w:rPr>
      </w:pPr>
      <w:r w:rsidRPr="009465EC">
        <w:rPr>
          <w:color w:val="FF0000"/>
        </w:rPr>
        <w:t>Es wird eine lokale Steuerungsgruppe gebildet, die auf dem Weg zur „Fairtrade-Town“ die Aktivitäten</w:t>
      </w:r>
      <w:r w:rsidRPr="009465EC">
        <w:rPr>
          <w:color w:val="FF0000"/>
        </w:rPr>
        <w:t xml:space="preserve"> </w:t>
      </w:r>
      <w:r w:rsidRPr="009465EC">
        <w:rPr>
          <w:color w:val="FF0000"/>
        </w:rPr>
        <w:t>vor Ort koordiniert.</w:t>
      </w:r>
    </w:p>
    <w:p w14:paraId="1CDA3B7B" w14:textId="77777777" w:rsidR="00065304" w:rsidRPr="009465EC" w:rsidRDefault="00065304" w:rsidP="00065304">
      <w:pPr>
        <w:rPr>
          <w:color w:val="FF0000"/>
        </w:rPr>
      </w:pPr>
    </w:p>
    <w:p w14:paraId="2F1DE412" w14:textId="79F69F42" w:rsidR="00065304" w:rsidRPr="009465EC" w:rsidRDefault="00065304" w:rsidP="00065304">
      <w:pPr>
        <w:pStyle w:val="Listenabsatz"/>
        <w:ind w:left="1152"/>
        <w:rPr>
          <w:color w:val="FF0000"/>
        </w:rPr>
      </w:pPr>
      <w:r w:rsidRPr="009465EC">
        <w:rPr>
          <w:color w:val="FF0000"/>
        </w:rPr>
        <w:t>Sachstand: Die Steuerungsgruppe besteht aus Personen aus mindestens drei Bereichen, und zwar</w:t>
      </w:r>
      <w:r w:rsidRPr="009465EC">
        <w:rPr>
          <w:color w:val="FF0000"/>
        </w:rPr>
        <w:t xml:space="preserve"> </w:t>
      </w:r>
      <w:r w:rsidRPr="009465EC">
        <w:rPr>
          <w:color w:val="FF0000"/>
        </w:rPr>
        <w:t>Politik (Städtische Verwaltung/Politik), Wirtschaft (Einzelhandel, Handel, Gastronomie) und</w:t>
      </w:r>
      <w:r w:rsidRPr="009465EC">
        <w:rPr>
          <w:color w:val="FF0000"/>
        </w:rPr>
        <w:t xml:space="preserve"> </w:t>
      </w:r>
      <w:r w:rsidRPr="009465EC">
        <w:rPr>
          <w:color w:val="FF0000"/>
        </w:rPr>
        <w:t>Zivilgesellschaft (Weltläden, Eine-Welt-Initiative, Schulen, Vereinen o. kirchlichen Einrichtungen).</w:t>
      </w:r>
    </w:p>
    <w:p w14:paraId="3A2F45D8" w14:textId="62649452" w:rsidR="00065304" w:rsidRPr="009465EC" w:rsidRDefault="00065304" w:rsidP="00065304">
      <w:pPr>
        <w:pStyle w:val="Listenabsatz"/>
        <w:ind w:left="1152"/>
        <w:rPr>
          <w:color w:val="FF0000"/>
        </w:rPr>
      </w:pPr>
      <w:r w:rsidRPr="009465EC">
        <w:rPr>
          <w:color w:val="FF0000"/>
        </w:rPr>
        <w:t>Der Ausschuss für Soziales, Kultur und Integration hat in seiner Sitzung am 13.12.2023 die</w:t>
      </w:r>
      <w:r w:rsidRPr="009465EC">
        <w:rPr>
          <w:color w:val="FF0000"/>
        </w:rPr>
        <w:t xml:space="preserve"> </w:t>
      </w:r>
      <w:r w:rsidRPr="009465EC">
        <w:rPr>
          <w:color w:val="FF0000"/>
        </w:rPr>
        <w:t>Empfehlung ausgesprochen, die Besetzung der Steuerungsgruppe wie folgt vorzunehmen: Holger</w:t>
      </w:r>
      <w:r w:rsidRPr="009465EC">
        <w:rPr>
          <w:color w:val="FF0000"/>
        </w:rPr>
        <w:t xml:space="preserve"> </w:t>
      </w:r>
      <w:r w:rsidRPr="009465EC">
        <w:rPr>
          <w:color w:val="FF0000"/>
        </w:rPr>
        <w:t xml:space="preserve">Ehrhardt, Christian Baumhof, Matthias Greven </w:t>
      </w:r>
      <w:r w:rsidRPr="009465EC">
        <w:rPr>
          <w:color w:val="FF0000"/>
        </w:rPr>
        <w:lastRenderedPageBreak/>
        <w:t>und die Kinder der Umweltprojektgruppe</w:t>
      </w:r>
      <w:r w:rsidRPr="009465EC">
        <w:rPr>
          <w:color w:val="FF0000"/>
        </w:rPr>
        <w:t xml:space="preserve"> </w:t>
      </w:r>
      <w:r w:rsidRPr="009465EC">
        <w:rPr>
          <w:color w:val="FF0000"/>
        </w:rPr>
        <w:t>"Nachhaltige Zukunftsgestaltung“ sollen am Entscheidungsprozess beteiligt werden.</w:t>
      </w:r>
    </w:p>
    <w:p w14:paraId="5AF0A03D" w14:textId="77777777" w:rsidR="00065304" w:rsidRPr="009465EC" w:rsidRDefault="00065304" w:rsidP="00065304">
      <w:pPr>
        <w:pStyle w:val="Listenabsatz"/>
        <w:ind w:left="1152"/>
        <w:rPr>
          <w:color w:val="FF0000"/>
        </w:rPr>
      </w:pPr>
    </w:p>
    <w:p w14:paraId="4FC9D4E3" w14:textId="77777777" w:rsidR="00065304" w:rsidRPr="009465EC" w:rsidRDefault="00065304" w:rsidP="00065304">
      <w:pPr>
        <w:pStyle w:val="Listenabsatz"/>
        <w:numPr>
          <w:ilvl w:val="0"/>
          <w:numId w:val="6"/>
        </w:numPr>
        <w:rPr>
          <w:color w:val="FF0000"/>
        </w:rPr>
      </w:pPr>
      <w:r w:rsidRPr="009465EC">
        <w:rPr>
          <w:color w:val="FF0000"/>
        </w:rPr>
        <w:t>In den lokalen Einzelhandelsgeschäften werden gesiegelte Produkte aus Fairem Handel angeboten</w:t>
      </w:r>
      <w:r w:rsidRPr="009465EC">
        <w:rPr>
          <w:color w:val="FF0000"/>
        </w:rPr>
        <w:t xml:space="preserve"> </w:t>
      </w:r>
      <w:r w:rsidRPr="009465EC">
        <w:rPr>
          <w:color w:val="FF0000"/>
        </w:rPr>
        <w:t>und in Cafés und Restaurants verkauft bzw. ausgeschenkt.</w:t>
      </w:r>
    </w:p>
    <w:p w14:paraId="43C0D3FD" w14:textId="77777777" w:rsidR="00065304" w:rsidRPr="009465EC" w:rsidRDefault="00065304" w:rsidP="00065304">
      <w:pPr>
        <w:pStyle w:val="Listenabsatz"/>
        <w:ind w:left="1152"/>
        <w:rPr>
          <w:color w:val="FF0000"/>
        </w:rPr>
      </w:pPr>
    </w:p>
    <w:p w14:paraId="4ED1476F" w14:textId="3F9CD87D" w:rsidR="00065304" w:rsidRPr="009465EC" w:rsidRDefault="00065304" w:rsidP="00065304">
      <w:pPr>
        <w:pStyle w:val="Listenabsatz"/>
        <w:ind w:left="1152"/>
        <w:rPr>
          <w:color w:val="FF0000"/>
        </w:rPr>
      </w:pPr>
      <w:r w:rsidRPr="009465EC">
        <w:rPr>
          <w:color w:val="FF0000"/>
        </w:rPr>
        <w:t>Sachstand: Ausgehend von dem Kriterienkatalog müssen dazu in Bergneustadt 4</w:t>
      </w:r>
      <w:r w:rsidRPr="009465EC">
        <w:rPr>
          <w:color w:val="FF0000"/>
        </w:rPr>
        <w:t xml:space="preserve"> </w:t>
      </w:r>
      <w:r w:rsidRPr="009465EC">
        <w:rPr>
          <w:color w:val="FF0000"/>
        </w:rPr>
        <w:t>Einzelhandelsgeschäfte und 2 Restaurants und Cafés mit Fairtrade-Produkten gefunden werden.</w:t>
      </w:r>
    </w:p>
    <w:p w14:paraId="00827DDA" w14:textId="77777777" w:rsidR="009465EC" w:rsidRPr="009465EC" w:rsidRDefault="009465EC" w:rsidP="00065304">
      <w:pPr>
        <w:pStyle w:val="Listenabsatz"/>
        <w:ind w:left="1152"/>
        <w:rPr>
          <w:color w:val="FF0000"/>
        </w:rPr>
      </w:pPr>
    </w:p>
    <w:p w14:paraId="0F0C8F82" w14:textId="77777777" w:rsidR="009465EC" w:rsidRPr="009465EC" w:rsidRDefault="00065304" w:rsidP="009465EC">
      <w:pPr>
        <w:pStyle w:val="Listenabsatz"/>
        <w:numPr>
          <w:ilvl w:val="0"/>
          <w:numId w:val="6"/>
        </w:numPr>
        <w:rPr>
          <w:color w:val="FF0000"/>
        </w:rPr>
      </w:pPr>
      <w:r w:rsidRPr="009465EC">
        <w:rPr>
          <w:color w:val="FF0000"/>
        </w:rPr>
        <w:t>In öffentlichen Einrichtungen wie Schulen, Vereinen und Kirchen werden Fairtrade-Produkte</w:t>
      </w:r>
      <w:r w:rsidR="009465EC" w:rsidRPr="009465EC">
        <w:rPr>
          <w:color w:val="FF0000"/>
        </w:rPr>
        <w:t xml:space="preserve"> </w:t>
      </w:r>
      <w:r w:rsidRPr="009465EC">
        <w:rPr>
          <w:color w:val="FF0000"/>
        </w:rPr>
        <w:t>verwendet und es werden Bildungsaktivitäten zum Thema „Fairer Handel“ durchgeführt.</w:t>
      </w:r>
      <w:r w:rsidR="009465EC" w:rsidRPr="009465EC">
        <w:rPr>
          <w:color w:val="FF0000"/>
        </w:rPr>
        <w:t xml:space="preserve"> </w:t>
      </w:r>
    </w:p>
    <w:p w14:paraId="0252BCA1" w14:textId="77777777" w:rsidR="009465EC" w:rsidRPr="009465EC" w:rsidRDefault="009465EC" w:rsidP="009465EC">
      <w:pPr>
        <w:pStyle w:val="Listenabsatz"/>
        <w:ind w:left="1152"/>
        <w:rPr>
          <w:color w:val="FF0000"/>
        </w:rPr>
      </w:pPr>
    </w:p>
    <w:p w14:paraId="009BC7E2" w14:textId="544FFBB2" w:rsidR="00065304" w:rsidRPr="009465EC" w:rsidRDefault="00065304" w:rsidP="009465EC">
      <w:pPr>
        <w:pStyle w:val="Listenabsatz"/>
        <w:ind w:left="1152"/>
        <w:rPr>
          <w:color w:val="FF0000"/>
        </w:rPr>
      </w:pPr>
      <w:r w:rsidRPr="009465EC">
        <w:rPr>
          <w:color w:val="FF0000"/>
        </w:rPr>
        <w:t>Sachstand: Nach dem Kriterienkatalog müssen in Bergneustadt eine Schule, ein Verein und 1</w:t>
      </w:r>
      <w:r w:rsidR="009465EC" w:rsidRPr="009465EC">
        <w:rPr>
          <w:color w:val="FF0000"/>
        </w:rPr>
        <w:t xml:space="preserve"> </w:t>
      </w:r>
      <w:r w:rsidRPr="009465EC">
        <w:rPr>
          <w:color w:val="FF0000"/>
        </w:rPr>
        <w:t>Kirche/Glaubensgemeinschaft gefunden werden, die Fairtrade-Produkte verwenden und die</w:t>
      </w:r>
      <w:r w:rsidR="009465EC" w:rsidRPr="009465EC">
        <w:rPr>
          <w:color w:val="FF0000"/>
        </w:rPr>
        <w:t xml:space="preserve"> </w:t>
      </w:r>
      <w:r w:rsidRPr="009465EC">
        <w:rPr>
          <w:color w:val="FF0000"/>
        </w:rPr>
        <w:t>Bildungsaktivitäten zum Thema „Fairer Handel“ durchführen.</w:t>
      </w:r>
    </w:p>
    <w:p w14:paraId="5C0BE588" w14:textId="77777777" w:rsidR="009465EC" w:rsidRPr="009465EC" w:rsidRDefault="009465EC" w:rsidP="009465EC">
      <w:pPr>
        <w:pStyle w:val="Listenabsatz"/>
        <w:ind w:left="1152"/>
        <w:rPr>
          <w:color w:val="FF0000"/>
        </w:rPr>
      </w:pPr>
    </w:p>
    <w:p w14:paraId="734FE62A" w14:textId="6E3CC374" w:rsidR="00065304" w:rsidRPr="009465EC" w:rsidRDefault="00065304" w:rsidP="009465EC">
      <w:pPr>
        <w:pStyle w:val="Listenabsatz"/>
        <w:numPr>
          <w:ilvl w:val="0"/>
          <w:numId w:val="6"/>
        </w:numPr>
        <w:rPr>
          <w:color w:val="FF0000"/>
        </w:rPr>
      </w:pPr>
      <w:r w:rsidRPr="009465EC">
        <w:rPr>
          <w:color w:val="FF0000"/>
        </w:rPr>
        <w:t>Die örtlichen Medien berichten über alle Aktivitäten auf dem Weg zur Fairtrade-Town.</w:t>
      </w:r>
    </w:p>
    <w:p w14:paraId="35C6E481" w14:textId="77777777" w:rsidR="009465EC" w:rsidRPr="009465EC" w:rsidRDefault="00065304" w:rsidP="009465EC">
      <w:pPr>
        <w:pStyle w:val="Listenabsatz"/>
        <w:ind w:left="1152"/>
        <w:rPr>
          <w:color w:val="FF0000"/>
        </w:rPr>
      </w:pPr>
      <w:r w:rsidRPr="009465EC">
        <w:rPr>
          <w:color w:val="FF0000"/>
        </w:rPr>
        <w:t>Sachstand: Im Kriterienkatalog werden mindestens vier Artikel pro Jahr gefordert.</w:t>
      </w:r>
      <w:r w:rsidR="009465EC" w:rsidRPr="009465EC">
        <w:rPr>
          <w:color w:val="FF0000"/>
        </w:rPr>
        <w:t xml:space="preserve"> </w:t>
      </w:r>
      <w:r w:rsidRPr="009465EC">
        <w:rPr>
          <w:color w:val="FF0000"/>
        </w:rPr>
        <w:t>Neben der Erfüllung dieser inhaltlichen Kriterien ist der umseitige Ratsbeschluss zur Teilnahme</w:t>
      </w:r>
      <w:r w:rsidR="009465EC" w:rsidRPr="009465EC">
        <w:rPr>
          <w:color w:val="FF0000"/>
        </w:rPr>
        <w:t xml:space="preserve"> </w:t>
      </w:r>
      <w:r w:rsidRPr="009465EC">
        <w:rPr>
          <w:color w:val="FF0000"/>
        </w:rPr>
        <w:t>erforderlich.</w:t>
      </w:r>
    </w:p>
    <w:p w14:paraId="3ADF10E1" w14:textId="77777777" w:rsidR="009465EC" w:rsidRPr="009465EC" w:rsidRDefault="009465EC" w:rsidP="009465EC">
      <w:pPr>
        <w:rPr>
          <w:color w:val="FF0000"/>
        </w:rPr>
      </w:pPr>
    </w:p>
    <w:p w14:paraId="1B9AF07E" w14:textId="623EA145" w:rsidR="00BB002F" w:rsidRDefault="00BB002F" w:rsidP="009465EC">
      <w:pPr>
        <w:pStyle w:val="Listenabsatz"/>
        <w:numPr>
          <w:ilvl w:val="0"/>
          <w:numId w:val="2"/>
        </w:numPr>
      </w:pPr>
      <w:r>
        <w:t>Mitteilungen</w:t>
      </w:r>
    </w:p>
    <w:p w14:paraId="475884D7" w14:textId="77777777" w:rsidR="00BB002F" w:rsidRDefault="00BB002F" w:rsidP="00BB002F">
      <w:pPr>
        <w:pStyle w:val="Listenabsatz"/>
        <w:ind w:left="360"/>
      </w:pPr>
    </w:p>
    <w:p w14:paraId="479091B7" w14:textId="47FEF8C8" w:rsidR="00912D88" w:rsidRDefault="00BB002F" w:rsidP="00BB002F">
      <w:pPr>
        <w:pStyle w:val="Listenabsatz"/>
        <w:numPr>
          <w:ilvl w:val="0"/>
          <w:numId w:val="2"/>
        </w:numPr>
      </w:pPr>
      <w:r>
        <w:t>Anfragen, Anregungen, Hinweise</w:t>
      </w:r>
    </w:p>
    <w:sectPr w:rsidR="00912D8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34A47"/>
    <w:multiLevelType w:val="hybridMultilevel"/>
    <w:tmpl w:val="9E42D188"/>
    <w:lvl w:ilvl="0" w:tplc="1F94C46A">
      <w:start w:val="1"/>
      <w:numFmt w:val="decimal"/>
      <w:lvlText w:val="%1."/>
      <w:lvlJc w:val="left"/>
      <w:pPr>
        <w:ind w:left="3636" w:hanging="360"/>
      </w:pPr>
      <w:rPr>
        <w:rFonts w:hint="default"/>
      </w:rPr>
    </w:lvl>
    <w:lvl w:ilvl="1" w:tplc="04070019" w:tentative="1">
      <w:start w:val="1"/>
      <w:numFmt w:val="lowerLetter"/>
      <w:lvlText w:val="%2."/>
      <w:lvlJc w:val="left"/>
      <w:pPr>
        <w:ind w:left="4356" w:hanging="360"/>
      </w:pPr>
    </w:lvl>
    <w:lvl w:ilvl="2" w:tplc="0407001B" w:tentative="1">
      <w:start w:val="1"/>
      <w:numFmt w:val="lowerRoman"/>
      <w:lvlText w:val="%3."/>
      <w:lvlJc w:val="right"/>
      <w:pPr>
        <w:ind w:left="5076" w:hanging="180"/>
      </w:pPr>
    </w:lvl>
    <w:lvl w:ilvl="3" w:tplc="0407000F" w:tentative="1">
      <w:start w:val="1"/>
      <w:numFmt w:val="decimal"/>
      <w:lvlText w:val="%4."/>
      <w:lvlJc w:val="left"/>
      <w:pPr>
        <w:ind w:left="5796" w:hanging="360"/>
      </w:pPr>
    </w:lvl>
    <w:lvl w:ilvl="4" w:tplc="04070019" w:tentative="1">
      <w:start w:val="1"/>
      <w:numFmt w:val="lowerLetter"/>
      <w:lvlText w:val="%5."/>
      <w:lvlJc w:val="left"/>
      <w:pPr>
        <w:ind w:left="6516" w:hanging="360"/>
      </w:pPr>
    </w:lvl>
    <w:lvl w:ilvl="5" w:tplc="0407001B" w:tentative="1">
      <w:start w:val="1"/>
      <w:numFmt w:val="lowerRoman"/>
      <w:lvlText w:val="%6."/>
      <w:lvlJc w:val="right"/>
      <w:pPr>
        <w:ind w:left="7236" w:hanging="180"/>
      </w:pPr>
    </w:lvl>
    <w:lvl w:ilvl="6" w:tplc="0407000F" w:tentative="1">
      <w:start w:val="1"/>
      <w:numFmt w:val="decimal"/>
      <w:lvlText w:val="%7."/>
      <w:lvlJc w:val="left"/>
      <w:pPr>
        <w:ind w:left="7956" w:hanging="360"/>
      </w:pPr>
    </w:lvl>
    <w:lvl w:ilvl="7" w:tplc="04070019" w:tentative="1">
      <w:start w:val="1"/>
      <w:numFmt w:val="lowerLetter"/>
      <w:lvlText w:val="%8."/>
      <w:lvlJc w:val="left"/>
      <w:pPr>
        <w:ind w:left="8676" w:hanging="360"/>
      </w:pPr>
    </w:lvl>
    <w:lvl w:ilvl="8" w:tplc="0407001B" w:tentative="1">
      <w:start w:val="1"/>
      <w:numFmt w:val="lowerRoman"/>
      <w:lvlText w:val="%9."/>
      <w:lvlJc w:val="right"/>
      <w:pPr>
        <w:ind w:left="9396" w:hanging="180"/>
      </w:pPr>
    </w:lvl>
  </w:abstractNum>
  <w:abstractNum w:abstractNumId="1" w15:restartNumberingAfterBreak="0">
    <w:nsid w:val="2C0D2757"/>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3822119"/>
    <w:multiLevelType w:val="hybridMultilevel"/>
    <w:tmpl w:val="D7705B5A"/>
    <w:lvl w:ilvl="0" w:tplc="FD960548">
      <w:start w:val="1"/>
      <w:numFmt w:val="decimal"/>
      <w:lvlText w:val="%1."/>
      <w:lvlJc w:val="left"/>
      <w:pPr>
        <w:ind w:left="1152" w:hanging="360"/>
      </w:pPr>
      <w:rPr>
        <w:rFonts w:hint="default"/>
      </w:rPr>
    </w:lvl>
    <w:lvl w:ilvl="1" w:tplc="04070019" w:tentative="1">
      <w:start w:val="1"/>
      <w:numFmt w:val="lowerLetter"/>
      <w:lvlText w:val="%2."/>
      <w:lvlJc w:val="left"/>
      <w:pPr>
        <w:ind w:left="1872" w:hanging="360"/>
      </w:pPr>
    </w:lvl>
    <w:lvl w:ilvl="2" w:tplc="0407001B" w:tentative="1">
      <w:start w:val="1"/>
      <w:numFmt w:val="lowerRoman"/>
      <w:lvlText w:val="%3."/>
      <w:lvlJc w:val="right"/>
      <w:pPr>
        <w:ind w:left="2592" w:hanging="180"/>
      </w:pPr>
    </w:lvl>
    <w:lvl w:ilvl="3" w:tplc="0407000F" w:tentative="1">
      <w:start w:val="1"/>
      <w:numFmt w:val="decimal"/>
      <w:lvlText w:val="%4."/>
      <w:lvlJc w:val="left"/>
      <w:pPr>
        <w:ind w:left="3312" w:hanging="360"/>
      </w:pPr>
    </w:lvl>
    <w:lvl w:ilvl="4" w:tplc="04070019" w:tentative="1">
      <w:start w:val="1"/>
      <w:numFmt w:val="lowerLetter"/>
      <w:lvlText w:val="%5."/>
      <w:lvlJc w:val="left"/>
      <w:pPr>
        <w:ind w:left="4032" w:hanging="360"/>
      </w:pPr>
    </w:lvl>
    <w:lvl w:ilvl="5" w:tplc="0407001B" w:tentative="1">
      <w:start w:val="1"/>
      <w:numFmt w:val="lowerRoman"/>
      <w:lvlText w:val="%6."/>
      <w:lvlJc w:val="right"/>
      <w:pPr>
        <w:ind w:left="4752" w:hanging="180"/>
      </w:pPr>
    </w:lvl>
    <w:lvl w:ilvl="6" w:tplc="0407000F" w:tentative="1">
      <w:start w:val="1"/>
      <w:numFmt w:val="decimal"/>
      <w:lvlText w:val="%7."/>
      <w:lvlJc w:val="left"/>
      <w:pPr>
        <w:ind w:left="5472" w:hanging="360"/>
      </w:pPr>
    </w:lvl>
    <w:lvl w:ilvl="7" w:tplc="04070019" w:tentative="1">
      <w:start w:val="1"/>
      <w:numFmt w:val="lowerLetter"/>
      <w:lvlText w:val="%8."/>
      <w:lvlJc w:val="left"/>
      <w:pPr>
        <w:ind w:left="6192" w:hanging="360"/>
      </w:pPr>
    </w:lvl>
    <w:lvl w:ilvl="8" w:tplc="0407001B" w:tentative="1">
      <w:start w:val="1"/>
      <w:numFmt w:val="lowerRoman"/>
      <w:lvlText w:val="%9."/>
      <w:lvlJc w:val="right"/>
      <w:pPr>
        <w:ind w:left="6912" w:hanging="180"/>
      </w:pPr>
    </w:lvl>
  </w:abstractNum>
  <w:abstractNum w:abstractNumId="3" w15:restartNumberingAfterBreak="0">
    <w:nsid w:val="4B234418"/>
    <w:multiLevelType w:val="hybridMultilevel"/>
    <w:tmpl w:val="AE581ABE"/>
    <w:lvl w:ilvl="0" w:tplc="EEB2CE16">
      <w:start w:val="1"/>
      <w:numFmt w:val="decimal"/>
      <w:lvlText w:val="%1."/>
      <w:lvlJc w:val="left"/>
      <w:pPr>
        <w:ind w:left="1152" w:hanging="360"/>
      </w:pPr>
      <w:rPr>
        <w:rFonts w:hint="default"/>
      </w:rPr>
    </w:lvl>
    <w:lvl w:ilvl="1" w:tplc="04070019" w:tentative="1">
      <w:start w:val="1"/>
      <w:numFmt w:val="lowerLetter"/>
      <w:lvlText w:val="%2."/>
      <w:lvlJc w:val="left"/>
      <w:pPr>
        <w:ind w:left="1872" w:hanging="360"/>
      </w:pPr>
    </w:lvl>
    <w:lvl w:ilvl="2" w:tplc="0407001B" w:tentative="1">
      <w:start w:val="1"/>
      <w:numFmt w:val="lowerRoman"/>
      <w:lvlText w:val="%3."/>
      <w:lvlJc w:val="right"/>
      <w:pPr>
        <w:ind w:left="2592" w:hanging="180"/>
      </w:pPr>
    </w:lvl>
    <w:lvl w:ilvl="3" w:tplc="0407000F" w:tentative="1">
      <w:start w:val="1"/>
      <w:numFmt w:val="decimal"/>
      <w:lvlText w:val="%4."/>
      <w:lvlJc w:val="left"/>
      <w:pPr>
        <w:ind w:left="3312" w:hanging="360"/>
      </w:pPr>
    </w:lvl>
    <w:lvl w:ilvl="4" w:tplc="04070019" w:tentative="1">
      <w:start w:val="1"/>
      <w:numFmt w:val="lowerLetter"/>
      <w:lvlText w:val="%5."/>
      <w:lvlJc w:val="left"/>
      <w:pPr>
        <w:ind w:left="4032" w:hanging="360"/>
      </w:pPr>
    </w:lvl>
    <w:lvl w:ilvl="5" w:tplc="0407001B" w:tentative="1">
      <w:start w:val="1"/>
      <w:numFmt w:val="lowerRoman"/>
      <w:lvlText w:val="%6."/>
      <w:lvlJc w:val="right"/>
      <w:pPr>
        <w:ind w:left="4752" w:hanging="180"/>
      </w:pPr>
    </w:lvl>
    <w:lvl w:ilvl="6" w:tplc="0407000F" w:tentative="1">
      <w:start w:val="1"/>
      <w:numFmt w:val="decimal"/>
      <w:lvlText w:val="%7."/>
      <w:lvlJc w:val="left"/>
      <w:pPr>
        <w:ind w:left="5472" w:hanging="360"/>
      </w:pPr>
    </w:lvl>
    <w:lvl w:ilvl="7" w:tplc="04070019" w:tentative="1">
      <w:start w:val="1"/>
      <w:numFmt w:val="lowerLetter"/>
      <w:lvlText w:val="%8."/>
      <w:lvlJc w:val="left"/>
      <w:pPr>
        <w:ind w:left="6192" w:hanging="360"/>
      </w:pPr>
    </w:lvl>
    <w:lvl w:ilvl="8" w:tplc="0407001B" w:tentative="1">
      <w:start w:val="1"/>
      <w:numFmt w:val="lowerRoman"/>
      <w:lvlText w:val="%9."/>
      <w:lvlJc w:val="right"/>
      <w:pPr>
        <w:ind w:left="6912" w:hanging="180"/>
      </w:pPr>
    </w:lvl>
  </w:abstractNum>
  <w:abstractNum w:abstractNumId="4" w15:restartNumberingAfterBreak="0">
    <w:nsid w:val="60156210"/>
    <w:multiLevelType w:val="hybridMultilevel"/>
    <w:tmpl w:val="9BD4BB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AC25D89"/>
    <w:multiLevelType w:val="hybridMultilevel"/>
    <w:tmpl w:val="1B643A4A"/>
    <w:lvl w:ilvl="0" w:tplc="4106F60E">
      <w:start w:val="1"/>
      <w:numFmt w:val="bullet"/>
      <w:lvlText w:val=""/>
      <w:lvlJc w:val="left"/>
      <w:pPr>
        <w:ind w:left="720" w:hanging="360"/>
      </w:pPr>
      <w:rPr>
        <w:rFonts w:ascii="Symbol" w:eastAsiaTheme="minorHAnsi" w:hAnsi="Symbol"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44094312">
    <w:abstractNumId w:val="4"/>
  </w:num>
  <w:num w:numId="2" w16cid:durableId="1291404459">
    <w:abstractNumId w:val="1"/>
  </w:num>
  <w:num w:numId="3" w16cid:durableId="197011135">
    <w:abstractNumId w:val="5"/>
  </w:num>
  <w:num w:numId="4" w16cid:durableId="1397319603">
    <w:abstractNumId w:val="2"/>
  </w:num>
  <w:num w:numId="5" w16cid:durableId="1521698950">
    <w:abstractNumId w:val="0"/>
  </w:num>
  <w:num w:numId="6" w16cid:durableId="14100316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02F"/>
    <w:rsid w:val="00065304"/>
    <w:rsid w:val="00912D88"/>
    <w:rsid w:val="009465EC"/>
    <w:rsid w:val="00BB002F"/>
    <w:rsid w:val="00BC0DEC"/>
    <w:rsid w:val="00F51B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997DA27"/>
  <w15:chartTrackingRefBased/>
  <w15:docId w15:val="{3815DA90-9943-7A4C-A5A3-225C9FA0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B00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1186</Words>
  <Characters>7479</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Reinhard Schulte</dc:creator>
  <cp:keywords/>
  <dc:description/>
  <cp:lastModifiedBy>Reinhard Schulte</cp:lastModifiedBy>
  <cp:revision>1</cp:revision>
  <dcterms:created xsi:type="dcterms:W3CDTF">2024-01-23T16:45:00Z</dcterms:created>
  <dcterms:modified xsi:type="dcterms:W3CDTF">2024-01-23T17:19:00Z</dcterms:modified>
</cp:coreProperties>
</file>